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53"/>
        <w:tblW w:w="9889" w:type="dxa"/>
        <w:tblLayout w:type="fixed"/>
        <w:tblLook w:val="0000"/>
      </w:tblPr>
      <w:tblGrid>
        <w:gridCol w:w="6487"/>
        <w:gridCol w:w="3402"/>
      </w:tblGrid>
      <w:tr w:rsidR="001E329F" w:rsidRPr="00B4712E" w:rsidTr="00E132B6">
        <w:trPr>
          <w:cantSplit/>
        </w:trPr>
        <w:tc>
          <w:tcPr>
            <w:tcW w:w="6487" w:type="dxa"/>
            <w:vAlign w:val="center"/>
          </w:tcPr>
          <w:p w:rsidR="001E329F" w:rsidRPr="00B4712E" w:rsidRDefault="001E329F" w:rsidP="00E132B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B4712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1E329F" w:rsidRPr="00B4712E" w:rsidRDefault="001E329F" w:rsidP="00E132B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B4712E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329F" w:rsidRPr="00B4712E" w:rsidTr="00E132B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1E329F" w:rsidRPr="00B4712E" w:rsidRDefault="001E329F" w:rsidP="00E132B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1E329F" w:rsidRPr="00B4712E" w:rsidRDefault="001E329F" w:rsidP="00E132B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1E329F" w:rsidRPr="00B4712E" w:rsidTr="00E132B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1E329F" w:rsidRPr="00B4712E" w:rsidRDefault="001E329F" w:rsidP="00E132B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1E329F" w:rsidRPr="00B4712E" w:rsidRDefault="001E329F" w:rsidP="00E132B6">
            <w:pPr>
              <w:shd w:val="solid" w:color="FFFFFF" w:fill="FFFFFF"/>
              <w:spacing w:before="0" w:after="48" w:line="240" w:lineRule="atLeast"/>
            </w:pPr>
          </w:p>
        </w:tc>
      </w:tr>
      <w:tr w:rsidR="00E12E08" w:rsidRPr="00B4712E" w:rsidTr="00E132B6">
        <w:trPr>
          <w:cantSplit/>
        </w:trPr>
        <w:tc>
          <w:tcPr>
            <w:tcW w:w="6487" w:type="dxa"/>
            <w:vMerge w:val="restart"/>
          </w:tcPr>
          <w:p w:rsidR="003A4382" w:rsidRDefault="003A4382" w:rsidP="00E132B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</w:t>
            </w:r>
            <w:r w:rsidRPr="002956CF">
              <w:rPr>
                <w:rFonts w:ascii="Verdana" w:hAnsi="Verdana"/>
                <w:sz w:val="20"/>
              </w:rPr>
              <w:t>:</w:t>
            </w:r>
            <w:r w:rsidRPr="002956CF"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Document 1A/TEMP/74</w:t>
            </w:r>
            <w:r w:rsidR="00F45FED">
              <w:rPr>
                <w:rFonts w:ascii="Verdana" w:hAnsi="Verdana"/>
                <w:sz w:val="20"/>
              </w:rPr>
              <w:t xml:space="preserve"> (edited)</w:t>
            </w:r>
          </w:p>
          <w:p w:rsidR="00E12E08" w:rsidRPr="002956CF" w:rsidRDefault="00E12E08" w:rsidP="00E132B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2956CF">
              <w:rPr>
                <w:rFonts w:ascii="Verdana" w:hAnsi="Verdana"/>
                <w:sz w:val="20"/>
              </w:rPr>
              <w:t>Subject:</w:t>
            </w:r>
            <w:r w:rsidRPr="002956CF"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Question</w:t>
            </w:r>
            <w:r w:rsidRPr="00DA1D4F">
              <w:rPr>
                <w:rFonts w:ascii="Verdana" w:hAnsi="Verdana"/>
                <w:sz w:val="20"/>
              </w:rPr>
              <w:t xml:space="preserve"> </w:t>
            </w:r>
            <w:hyperlink r:id="rId12" w:history="1">
              <w:r w:rsidRPr="00597659">
                <w:rPr>
                  <w:rStyle w:val="Hyperlink"/>
                  <w:rFonts w:ascii="Verdana" w:hAnsi="Verdana"/>
                  <w:sz w:val="20"/>
                </w:rPr>
                <w:t>ITU-R 236/1</w:t>
              </w:r>
            </w:hyperlink>
            <w:r>
              <w:rPr>
                <w:rFonts w:ascii="Verdana" w:hAnsi="Verdana"/>
                <w:sz w:val="20"/>
              </w:rPr>
              <w:t xml:space="preserve"> </w:t>
            </w:r>
            <w:r w:rsidR="00D13A52">
              <w:rPr>
                <w:rFonts w:ascii="Verdana" w:hAnsi="Verdana"/>
                <w:sz w:val="20"/>
              </w:rPr>
              <w:t xml:space="preserve">- </w:t>
            </w:r>
            <w:r>
              <w:rPr>
                <w:rFonts w:ascii="Verdana" w:hAnsi="Verdana"/>
                <w:sz w:val="20"/>
              </w:rPr>
              <w:t xml:space="preserve">Smart Grid </w:t>
            </w:r>
            <w:r w:rsidRPr="00DA1D4F">
              <w:rPr>
                <w:rFonts w:ascii="Verdana" w:hAnsi="Verdana"/>
                <w:sz w:val="20"/>
              </w:rPr>
              <w:t>issues</w:t>
            </w:r>
          </w:p>
        </w:tc>
        <w:tc>
          <w:tcPr>
            <w:tcW w:w="3402" w:type="dxa"/>
          </w:tcPr>
          <w:p w:rsidR="00E12E08" w:rsidRPr="00B4712E" w:rsidRDefault="00E12E08" w:rsidP="00E132B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E12E08" w:rsidRPr="00B4712E" w:rsidTr="00E132B6">
        <w:trPr>
          <w:cantSplit/>
        </w:trPr>
        <w:tc>
          <w:tcPr>
            <w:tcW w:w="6487" w:type="dxa"/>
            <w:vMerge/>
          </w:tcPr>
          <w:p w:rsidR="00E12E08" w:rsidRPr="00B4712E" w:rsidRDefault="00E12E08" w:rsidP="00E132B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E12E08" w:rsidRPr="00B4712E" w:rsidRDefault="00C514C8" w:rsidP="00E132B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11</w:t>
            </w:r>
            <w:r w:rsidR="00F45FED">
              <w:rPr>
                <w:rFonts w:ascii="Verdana" w:hAnsi="Verdana"/>
                <w:b/>
                <w:sz w:val="20"/>
                <w:lang w:eastAsia="zh-CN"/>
              </w:rPr>
              <w:t xml:space="preserve"> July </w:t>
            </w:r>
            <w:r w:rsidR="00E12E08" w:rsidRPr="00B4712E">
              <w:rPr>
                <w:rFonts w:ascii="Verdana" w:hAnsi="Verdana"/>
                <w:b/>
                <w:sz w:val="20"/>
                <w:lang w:eastAsia="zh-CN"/>
              </w:rPr>
              <w:t>2017</w:t>
            </w:r>
          </w:p>
        </w:tc>
      </w:tr>
      <w:tr w:rsidR="00E12E08" w:rsidRPr="00B4712E" w:rsidTr="00E132B6">
        <w:trPr>
          <w:cantSplit/>
        </w:trPr>
        <w:tc>
          <w:tcPr>
            <w:tcW w:w="6487" w:type="dxa"/>
            <w:vMerge/>
          </w:tcPr>
          <w:p w:rsidR="00E12E08" w:rsidRPr="00B4712E" w:rsidRDefault="00E12E08" w:rsidP="00E132B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E12E08" w:rsidRPr="00B4712E" w:rsidRDefault="00E12E08" w:rsidP="00E132B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B4712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12E08" w:rsidRPr="00B4712E" w:rsidTr="00E132B6">
        <w:trPr>
          <w:cantSplit/>
        </w:trPr>
        <w:tc>
          <w:tcPr>
            <w:tcW w:w="9889" w:type="dxa"/>
            <w:gridSpan w:val="2"/>
          </w:tcPr>
          <w:p w:rsidR="00E12E08" w:rsidRPr="00B4712E" w:rsidRDefault="00004096" w:rsidP="00E132B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79602D">
              <w:rPr>
                <w:lang w:val="en-US"/>
              </w:rPr>
              <w:t>Working Party 1</w:t>
            </w:r>
            <w:r>
              <w:rPr>
                <w:lang w:val="en-US"/>
              </w:rPr>
              <w:t>A</w:t>
            </w:r>
          </w:p>
        </w:tc>
      </w:tr>
      <w:tr w:rsidR="00E12E08" w:rsidRPr="00B4712E" w:rsidTr="00E132B6">
        <w:trPr>
          <w:cantSplit/>
        </w:trPr>
        <w:tc>
          <w:tcPr>
            <w:tcW w:w="9889" w:type="dxa"/>
            <w:gridSpan w:val="2"/>
          </w:tcPr>
          <w:p w:rsidR="00E12E08" w:rsidRPr="00B4712E" w:rsidRDefault="00E12E08" w:rsidP="00E132B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Reply Liaison statement to 3GPP</w:t>
            </w:r>
            <w:r>
              <w:rPr>
                <w:rStyle w:val="FootnoteReference"/>
                <w:lang w:val="en-US"/>
              </w:rPr>
              <w:footnoteReference w:id="1"/>
            </w:r>
            <w:r w:rsidR="00687853">
              <w:rPr>
                <w:lang w:val="en-US"/>
              </w:rPr>
              <w:t xml:space="preserve"> ON Report ITU-R SM.2351</w:t>
            </w:r>
          </w:p>
        </w:tc>
      </w:tr>
      <w:tr w:rsidR="00E12E08" w:rsidRPr="00B4712E" w:rsidTr="00E132B6">
        <w:trPr>
          <w:cantSplit/>
        </w:trPr>
        <w:tc>
          <w:tcPr>
            <w:tcW w:w="9889" w:type="dxa"/>
            <w:gridSpan w:val="2"/>
          </w:tcPr>
          <w:p w:rsidR="00E12E08" w:rsidRPr="00C671A6" w:rsidRDefault="00E12E08" w:rsidP="00E132B6">
            <w:pPr>
              <w:pStyle w:val="Title1"/>
              <w:rPr>
                <w:lang w:val="en-US" w:eastAsia="zh-CN"/>
              </w:rPr>
            </w:pPr>
            <w:bookmarkStart w:id="7" w:name="dtitle1" w:colFirst="0" w:colLast="0"/>
            <w:bookmarkEnd w:id="6"/>
            <w:r w:rsidRPr="009668CC">
              <w:t>(Question ITU-R 2</w:t>
            </w:r>
            <w:r w:rsidR="00317E59">
              <w:t>36</w:t>
            </w:r>
            <w:r w:rsidRPr="009668CC">
              <w:t>/1</w:t>
            </w:r>
            <w:r>
              <w:t>)</w:t>
            </w:r>
          </w:p>
        </w:tc>
      </w:tr>
    </w:tbl>
    <w:p w:rsidR="00E132B6" w:rsidRPr="00047B74" w:rsidRDefault="00E132B6">
      <w:pPr>
        <w:tabs>
          <w:tab w:val="right" w:pos="9639"/>
        </w:tabs>
        <w:rPr>
          <w:rFonts w:ascii="Arial" w:hAnsi="Arial" w:cs="Arial"/>
          <w:b/>
          <w:szCs w:val="24"/>
        </w:rPr>
      </w:pPr>
      <w:bookmarkStart w:id="8" w:name="dbreak"/>
      <w:bookmarkEnd w:id="7"/>
      <w:bookmarkEnd w:id="8"/>
      <w:r w:rsidRPr="00047B74">
        <w:rPr>
          <w:rFonts w:ascii="Arial" w:hAnsi="Arial" w:cs="Arial"/>
          <w:b/>
          <w:szCs w:val="24"/>
        </w:rPr>
        <w:t>3GPP TSG SA Meeting #7</w:t>
      </w:r>
      <w:r>
        <w:rPr>
          <w:rFonts w:ascii="Arial" w:hAnsi="Arial" w:cs="Arial"/>
          <w:b/>
          <w:szCs w:val="24"/>
        </w:rPr>
        <w:t>7</w:t>
      </w:r>
      <w:r w:rsidRPr="00047B74">
        <w:rPr>
          <w:rFonts w:ascii="Arial" w:hAnsi="Arial" w:cs="Arial"/>
          <w:b/>
          <w:szCs w:val="24"/>
        </w:rPr>
        <w:tab/>
        <w:t xml:space="preserve">TD </w:t>
      </w:r>
      <w:r>
        <w:rPr>
          <w:rFonts w:ascii="Arial" w:hAnsi="Arial" w:cs="Arial"/>
          <w:b/>
          <w:szCs w:val="24"/>
        </w:rPr>
        <w:t>SP-170622</w:t>
      </w:r>
    </w:p>
    <w:p w:rsidR="00E132B6" w:rsidRPr="00047B74" w:rsidRDefault="00E132B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13</w:t>
      </w:r>
      <w:r w:rsidRPr="00047B74">
        <w:rPr>
          <w:rFonts w:ascii="Arial" w:hAnsi="Arial" w:cs="Arial"/>
          <w:b/>
          <w:szCs w:val="24"/>
        </w:rPr>
        <w:t xml:space="preserve"> - </w:t>
      </w:r>
      <w:r>
        <w:rPr>
          <w:rFonts w:ascii="Arial" w:hAnsi="Arial" w:cs="Arial"/>
          <w:b/>
          <w:szCs w:val="24"/>
        </w:rPr>
        <w:t>15</w:t>
      </w:r>
      <w:r w:rsidRPr="00047B74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September</w:t>
      </w:r>
      <w:r w:rsidRPr="00047B74">
        <w:rPr>
          <w:rFonts w:ascii="Arial" w:hAnsi="Arial" w:cs="Arial"/>
          <w:b/>
          <w:szCs w:val="24"/>
        </w:rPr>
        <w:t xml:space="preserve"> 2017, </w:t>
      </w:r>
      <w:r>
        <w:rPr>
          <w:rFonts w:ascii="Arial" w:hAnsi="Arial" w:cs="Arial"/>
          <w:b/>
          <w:szCs w:val="24"/>
        </w:rPr>
        <w:t>Sapporo, Japan</w:t>
      </w:r>
    </w:p>
    <w:p w:rsidR="00712D36" w:rsidRDefault="00712D36" w:rsidP="001E329F"/>
    <w:p w:rsidR="00E12E08" w:rsidRDefault="00E12E08" w:rsidP="00641DD4">
      <w:pPr>
        <w:rPr>
          <w:lang w:val="en-US"/>
        </w:rPr>
      </w:pPr>
      <w:r w:rsidRPr="00935503">
        <w:t xml:space="preserve">Working </w:t>
      </w:r>
      <w:r w:rsidRPr="00935503">
        <w:rPr>
          <w:lang w:val="en-US"/>
        </w:rPr>
        <w:t>Party </w:t>
      </w:r>
      <w:r w:rsidR="00641DD4">
        <w:rPr>
          <w:lang w:val="en-US"/>
        </w:rPr>
        <w:t xml:space="preserve">(WP) </w:t>
      </w:r>
      <w:r w:rsidRPr="00935503">
        <w:rPr>
          <w:lang w:val="en-US"/>
        </w:rPr>
        <w:t>1A expresses it</w:t>
      </w:r>
      <w:r w:rsidR="00044402">
        <w:rPr>
          <w:lang w:val="en-US"/>
        </w:rPr>
        <w:t>s</w:t>
      </w:r>
      <w:r w:rsidRPr="00935503">
        <w:rPr>
          <w:lang w:val="en-US"/>
        </w:rPr>
        <w:t xml:space="preserve"> thanks for the </w:t>
      </w:r>
      <w:r>
        <w:rPr>
          <w:lang w:val="en-US"/>
        </w:rPr>
        <w:t xml:space="preserve">further </w:t>
      </w:r>
      <w:r w:rsidRPr="00935503">
        <w:rPr>
          <w:lang w:val="en-US"/>
        </w:rPr>
        <w:t xml:space="preserve">information </w:t>
      </w:r>
      <w:r>
        <w:rPr>
          <w:lang w:val="en-US"/>
        </w:rPr>
        <w:t xml:space="preserve">and proposals </w:t>
      </w:r>
      <w:r w:rsidRPr="00935503">
        <w:rPr>
          <w:lang w:val="en-US"/>
        </w:rPr>
        <w:t xml:space="preserve">received from </w:t>
      </w:r>
      <w:r>
        <w:rPr>
          <w:lang w:val="en-US"/>
        </w:rPr>
        <w:t xml:space="preserve">3GPP concerning </w:t>
      </w:r>
      <w:hyperlink r:id="rId13" w:history="1">
        <w:r w:rsidRPr="00641DD4">
          <w:rPr>
            <w:rStyle w:val="Hyperlink"/>
            <w:lang w:val="en-US"/>
          </w:rPr>
          <w:t>Report ITU-R SM.2351</w:t>
        </w:r>
      </w:hyperlink>
      <w:r>
        <w:rPr>
          <w:lang w:val="en-US"/>
        </w:rPr>
        <w:t xml:space="preserve">, following on from the request in our previous liaison statement contained in Annex 13 to </w:t>
      </w:r>
      <w:r>
        <w:rPr>
          <w:szCs w:val="24"/>
        </w:rPr>
        <w:t>Document</w:t>
      </w:r>
      <w:r>
        <w:rPr>
          <w:lang w:val="en-US"/>
        </w:rPr>
        <w:t> </w:t>
      </w:r>
      <w:hyperlink r:id="rId14" w:history="1">
        <w:r w:rsidRPr="00DF1F2B">
          <w:rPr>
            <w:rStyle w:val="Hyperlink"/>
            <w:szCs w:val="24"/>
            <w:u w:val="single"/>
          </w:rPr>
          <w:t>1A/144</w:t>
        </w:r>
      </w:hyperlink>
      <w:r>
        <w:rPr>
          <w:lang w:val="en-US"/>
        </w:rPr>
        <w:t xml:space="preserve">. </w:t>
      </w:r>
    </w:p>
    <w:p w:rsidR="00E12E08" w:rsidRDefault="00E12E08" w:rsidP="00641DD4">
      <w:pPr>
        <w:rPr>
          <w:lang w:val="en-US"/>
        </w:rPr>
      </w:pPr>
      <w:r w:rsidRPr="00E10DA9">
        <w:t xml:space="preserve">WP 1A appreciates the response from </w:t>
      </w:r>
      <w:r>
        <w:t>3GPP</w:t>
      </w:r>
      <w:r w:rsidRPr="00E10DA9">
        <w:t xml:space="preserve"> </w:t>
      </w:r>
      <w:r>
        <w:t xml:space="preserve">contained </w:t>
      </w:r>
      <w:r w:rsidRPr="00E10DA9">
        <w:t>in Document </w:t>
      </w:r>
      <w:hyperlink r:id="rId15" w:history="1">
        <w:r w:rsidRPr="00DF1F2B">
          <w:rPr>
            <w:rStyle w:val="Hyperlink"/>
            <w:u w:val="single"/>
          </w:rPr>
          <w:t>1A/168</w:t>
        </w:r>
      </w:hyperlink>
      <w:r>
        <w:t xml:space="preserve"> that provides additional proposals and clarifications for improving </w:t>
      </w:r>
      <w:r w:rsidRPr="00641DD4">
        <w:rPr>
          <w:lang w:val="en-US"/>
        </w:rPr>
        <w:t>Report ITU-R SM.2351-</w:t>
      </w:r>
      <w:r>
        <w:rPr>
          <w:lang w:val="en-US"/>
        </w:rPr>
        <w:t xml:space="preserve">1. </w:t>
      </w:r>
      <w:r>
        <w:rPr>
          <w:lang w:eastAsia="ja-JP"/>
        </w:rPr>
        <w:t xml:space="preserve">All the proposals received from 3GPP have been incorporated into the </w:t>
      </w:r>
      <w:r w:rsidRPr="00641DD4">
        <w:rPr>
          <w:lang w:eastAsia="ja-JP"/>
        </w:rPr>
        <w:t>new edition of the Report (</w:t>
      </w:r>
      <w:r>
        <w:rPr>
          <w:lang w:eastAsia="ja-JP"/>
        </w:rPr>
        <w:t xml:space="preserve">i.e. version </w:t>
      </w:r>
      <w:r w:rsidR="00DF1F2B">
        <w:rPr>
          <w:lang w:eastAsia="ja-JP"/>
        </w:rPr>
        <w:t xml:space="preserve">Report ITU-R </w:t>
      </w:r>
      <w:r>
        <w:rPr>
          <w:lang w:val="en-US"/>
        </w:rPr>
        <w:t xml:space="preserve">SM.2351-2), which is due to be published shortly. </w:t>
      </w:r>
    </w:p>
    <w:p w:rsidR="00E12E08" w:rsidRDefault="00E12E08" w:rsidP="0019349F">
      <w:r>
        <w:rPr>
          <w:lang w:val="en-US"/>
        </w:rPr>
        <w:t xml:space="preserve">The </w:t>
      </w:r>
      <w:r>
        <w:t xml:space="preserve">intention is to continue with work to extend and improve this Smart Grid Report. It is expected that a new preliminary draft revision will be developed during the November session of </w:t>
      </w:r>
      <w:r w:rsidRPr="00E10DA9">
        <w:t>WP 1A</w:t>
      </w:r>
      <w:r>
        <w:t xml:space="preserve">, scheduled for </w:t>
      </w:r>
      <w:r w:rsidRPr="00687853">
        <w:rPr>
          <w:lang w:eastAsia="ja-JP"/>
        </w:rPr>
        <w:t>23</w:t>
      </w:r>
      <w:r w:rsidRPr="00687853">
        <w:rPr>
          <w:vertAlign w:val="superscript"/>
          <w:lang w:eastAsia="ja-JP"/>
        </w:rPr>
        <w:t>rd</w:t>
      </w:r>
      <w:r w:rsidRPr="00687853">
        <w:rPr>
          <w:lang w:eastAsia="ja-JP"/>
        </w:rPr>
        <w:t xml:space="preserve"> to 30</w:t>
      </w:r>
      <w:r w:rsidRPr="00687853">
        <w:rPr>
          <w:vertAlign w:val="superscript"/>
          <w:lang w:eastAsia="ja-JP"/>
        </w:rPr>
        <w:t>th</w:t>
      </w:r>
      <w:r w:rsidRPr="00687853">
        <w:rPr>
          <w:lang w:eastAsia="ja-JP"/>
        </w:rPr>
        <w:t xml:space="preserve"> November 2017</w:t>
      </w:r>
      <w:r>
        <w:t xml:space="preserve">, with a view to publishing a further edition after its June 2018 meeting. </w:t>
      </w:r>
      <w:r w:rsidRPr="00E10DA9">
        <w:t>WP 1A</w:t>
      </w:r>
      <w:r>
        <w:t xml:space="preserve"> will be pleased to receive further contributions on Smart Grid technologies and deployment from 3GPP, </w:t>
      </w:r>
      <w:r w:rsidRPr="00712D36">
        <w:t xml:space="preserve">as </w:t>
      </w:r>
      <w:r>
        <w:t xml:space="preserve">and when </w:t>
      </w:r>
      <w:r w:rsidR="0019349F">
        <w:t xml:space="preserve">they </w:t>
      </w:r>
      <w:r w:rsidRPr="00712D36">
        <w:t xml:space="preserve">become available. </w:t>
      </w:r>
    </w:p>
    <w:p w:rsidR="00E12E08" w:rsidRDefault="00E12E08" w:rsidP="00E12E08">
      <w:pPr>
        <w:rPr>
          <w:lang w:val="en-US"/>
        </w:rPr>
      </w:pPr>
      <w:r>
        <w:t xml:space="preserve">The next meeting of </w:t>
      </w:r>
      <w:r w:rsidRPr="00712D36">
        <w:t xml:space="preserve">WP 1A </w:t>
      </w:r>
      <w:r>
        <w:rPr>
          <w:lang w:eastAsia="ja-JP"/>
        </w:rPr>
        <w:t xml:space="preserve">is scheduled </w:t>
      </w:r>
      <w:r w:rsidRPr="00D068EF">
        <w:rPr>
          <w:lang w:eastAsia="ja-JP"/>
        </w:rPr>
        <w:t xml:space="preserve">for </w:t>
      </w:r>
      <w:r w:rsidRPr="00687853">
        <w:rPr>
          <w:lang w:eastAsia="ja-JP"/>
        </w:rPr>
        <w:t>23</w:t>
      </w:r>
      <w:r w:rsidRPr="00687853">
        <w:rPr>
          <w:vertAlign w:val="superscript"/>
          <w:lang w:eastAsia="ja-JP"/>
        </w:rPr>
        <w:t>rd</w:t>
      </w:r>
      <w:r w:rsidRPr="00687853">
        <w:rPr>
          <w:lang w:eastAsia="ja-JP"/>
        </w:rPr>
        <w:t xml:space="preserve"> to 30</w:t>
      </w:r>
      <w:r w:rsidRPr="00687853">
        <w:rPr>
          <w:vertAlign w:val="superscript"/>
          <w:lang w:eastAsia="ja-JP"/>
        </w:rPr>
        <w:t>th</w:t>
      </w:r>
      <w:r w:rsidRPr="00687853">
        <w:rPr>
          <w:lang w:eastAsia="ja-JP"/>
        </w:rPr>
        <w:t xml:space="preserve"> November 2017</w:t>
      </w:r>
      <w:r>
        <w:rPr>
          <w:lang w:eastAsia="ja-JP"/>
        </w:rPr>
        <w:t>. However, it could well be more convenient</w:t>
      </w:r>
      <w:r>
        <w:t xml:space="preserve"> to pass any information of this nature, as it becomes available, to the </w:t>
      </w:r>
      <w:r w:rsidRPr="00976CD1">
        <w:rPr>
          <w:bCs/>
          <w:lang w:val="en-US"/>
        </w:rPr>
        <w:t>Rapporteur</w:t>
      </w:r>
      <w:r>
        <w:rPr>
          <w:rStyle w:val="FootnoteReference"/>
          <w:bCs/>
          <w:lang w:val="en-US"/>
        </w:rPr>
        <w:footnoteReference w:customMarkFollows="1" w:id="2"/>
        <w:t>*</w:t>
      </w:r>
      <w:r w:rsidRPr="00976CD1">
        <w:rPr>
          <w:bCs/>
          <w:lang w:val="en-US"/>
        </w:rPr>
        <w:t xml:space="preserve"> of the </w:t>
      </w:r>
      <w:r>
        <w:t>WP 1A</w:t>
      </w:r>
      <w:r w:rsidRPr="00976CD1">
        <w:rPr>
          <w:lang w:val="en-US" w:eastAsia="ja-JP"/>
        </w:rPr>
        <w:t xml:space="preserve"> Rapporteur Group on the </w:t>
      </w:r>
      <w:r w:rsidRPr="00976CD1">
        <w:rPr>
          <w:lang w:val="en-US"/>
        </w:rPr>
        <w:t>coexistence of wired telecommunication with radiocommunication systems</w:t>
      </w:r>
      <w:r>
        <w:rPr>
          <w:lang w:val="en-US"/>
        </w:rPr>
        <w:t>.</w:t>
      </w:r>
    </w:p>
    <w:p w:rsidR="00E12E08" w:rsidRDefault="00E12E08" w:rsidP="00E12E08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4110"/>
      </w:tblGrid>
      <w:tr w:rsidR="00E12E08" w:rsidRPr="00D05AE3" w:rsidTr="00FD2DA2">
        <w:tc>
          <w:tcPr>
            <w:tcW w:w="9639" w:type="dxa"/>
            <w:gridSpan w:val="2"/>
          </w:tcPr>
          <w:p w:rsidR="00E12E08" w:rsidRPr="00D05AE3" w:rsidRDefault="00E12E08" w:rsidP="003C4DBD">
            <w:pPr>
              <w:rPr>
                <w:b/>
                <w:bCs/>
              </w:rPr>
            </w:pPr>
            <w:r>
              <w:rPr>
                <w:b/>
                <w:lang w:val="en-US"/>
              </w:rPr>
              <w:t>Status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For information and action, as appropriate.</w:t>
            </w:r>
          </w:p>
        </w:tc>
      </w:tr>
      <w:tr w:rsidR="00E12E08" w:rsidRPr="005569F7" w:rsidTr="00FD2DA2">
        <w:tc>
          <w:tcPr>
            <w:tcW w:w="9639" w:type="dxa"/>
            <w:gridSpan w:val="2"/>
          </w:tcPr>
          <w:p w:rsidR="00E12E08" w:rsidRPr="00D05AE3" w:rsidRDefault="00E12E08" w:rsidP="003C4DBD">
            <w:pPr>
              <w:spacing w:before="240"/>
              <w:rPr>
                <w:b/>
                <w:bCs/>
              </w:rPr>
            </w:pPr>
            <w:r>
              <w:rPr>
                <w:b/>
                <w:lang w:val="en-US"/>
              </w:rPr>
              <w:t>Deadline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If possible one week prior to the next meeting of Working Party 1A planned to be</w:t>
            </w:r>
            <w:r>
              <w:rPr>
                <w:bCs/>
                <w:lang w:val="en-US"/>
              </w:rPr>
              <w:br/>
              <w:t xml:space="preserve"> </w:t>
            </w: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 xml:space="preserve">held on </w:t>
            </w:r>
            <w:r w:rsidR="00044402" w:rsidRPr="00687853">
              <w:rPr>
                <w:lang w:eastAsia="ja-JP"/>
              </w:rPr>
              <w:t>23</w:t>
            </w:r>
            <w:r w:rsidR="00044402" w:rsidRPr="00687853">
              <w:rPr>
                <w:vertAlign w:val="superscript"/>
                <w:lang w:eastAsia="ja-JP"/>
              </w:rPr>
              <w:t>rd</w:t>
            </w:r>
            <w:r w:rsidR="00044402" w:rsidRPr="00687853">
              <w:rPr>
                <w:lang w:eastAsia="ja-JP"/>
              </w:rPr>
              <w:t xml:space="preserve"> to 30</w:t>
            </w:r>
            <w:r w:rsidR="00044402" w:rsidRPr="00687853">
              <w:rPr>
                <w:vertAlign w:val="superscript"/>
                <w:lang w:eastAsia="ja-JP"/>
              </w:rPr>
              <w:t>th</w:t>
            </w:r>
            <w:r w:rsidR="00044402" w:rsidRPr="00687853">
              <w:rPr>
                <w:lang w:eastAsia="ja-JP"/>
              </w:rPr>
              <w:t xml:space="preserve"> November 2017</w:t>
            </w:r>
            <w:r>
              <w:rPr>
                <w:bCs/>
                <w:lang w:val="en-US"/>
              </w:rPr>
              <w:t>.</w:t>
            </w:r>
          </w:p>
        </w:tc>
      </w:tr>
      <w:tr w:rsidR="00E12E08" w:rsidRPr="005569F7" w:rsidTr="00FD2DA2">
        <w:tc>
          <w:tcPr>
            <w:tcW w:w="5529" w:type="dxa"/>
          </w:tcPr>
          <w:p w:rsidR="00E12E08" w:rsidRPr="005569F7" w:rsidRDefault="00E12E08" w:rsidP="003C4DBD">
            <w:pPr>
              <w:spacing w:before="240"/>
              <w:rPr>
                <w:b/>
                <w:lang w:val="en-US"/>
              </w:rPr>
            </w:pPr>
            <w:r w:rsidRPr="005569F7">
              <w:rPr>
                <w:b/>
                <w:lang w:val="en-US"/>
              </w:rPr>
              <w:lastRenderedPageBreak/>
              <w:t>Contacts:</w:t>
            </w:r>
            <w:r w:rsidRPr="005569F7">
              <w:rPr>
                <w:bCs/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110" w:type="dxa"/>
          </w:tcPr>
          <w:p w:rsidR="00E12E08" w:rsidRPr="005569F7" w:rsidRDefault="00E12E08" w:rsidP="003C4DBD">
            <w:pPr>
              <w:spacing w:before="240"/>
              <w:rPr>
                <w:b/>
                <w:bCs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6" w:history="1">
              <w:r w:rsidRPr="00DF1F2B">
                <w:rPr>
                  <w:rStyle w:val="Hyperlink"/>
                  <w:u w:val="single"/>
                  <w:lang w:val="fr-CH"/>
                </w:rPr>
                <w:t>philippe.aubineau@itu.int</w:t>
              </w:r>
            </w:hyperlink>
            <w:hyperlink r:id="rId17" w:history="1"/>
          </w:p>
        </w:tc>
      </w:tr>
      <w:tr w:rsidR="00E12E08" w:rsidRPr="005569F7" w:rsidTr="00FD2DA2">
        <w:tc>
          <w:tcPr>
            <w:tcW w:w="9639" w:type="dxa"/>
            <w:gridSpan w:val="2"/>
          </w:tcPr>
          <w:p w:rsidR="00E12E08" w:rsidRPr="00A323B4" w:rsidRDefault="00E12E08" w:rsidP="003C4DBD">
            <w:pPr>
              <w:spacing w:before="0"/>
              <w:rPr>
                <w:b/>
                <w:bCs/>
                <w:lang w:val="en-US"/>
              </w:rPr>
            </w:pPr>
            <w:r w:rsidRPr="005569F7">
              <w:rPr>
                <w:bCs/>
                <w:lang w:val="en-US"/>
              </w:rPr>
              <w:tab/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, </w:t>
            </w:r>
            <w:hyperlink r:id="rId18" w:history="1">
              <w:r w:rsidRPr="00DF1F2B">
                <w:rPr>
                  <w:rStyle w:val="Hyperlink"/>
                  <w:u w:val="single"/>
                  <w:lang w:val="en-US" w:eastAsia="zh-CN"/>
                </w:rPr>
                <w:t>ITU-R Study Group 1</w:t>
              </w:r>
            </w:hyperlink>
          </w:p>
        </w:tc>
      </w:tr>
    </w:tbl>
    <w:p w:rsidR="009F352F" w:rsidRPr="00AA1BCC" w:rsidRDefault="00211CF3" w:rsidP="00DF1F2B">
      <w:pPr>
        <w:spacing w:before="360"/>
        <w:jc w:val="center"/>
        <w:rPr>
          <w:lang w:val="fr-CH"/>
        </w:rPr>
      </w:pPr>
      <w:bookmarkStart w:id="9" w:name="_GoBack"/>
      <w:bookmarkEnd w:id="9"/>
      <w:r w:rsidRPr="00AA1BCC">
        <w:rPr>
          <w:lang w:val="fr-CH"/>
        </w:rPr>
        <w:t>______________</w:t>
      </w:r>
    </w:p>
    <w:sectPr w:rsidR="009F352F" w:rsidRPr="00AA1BCC" w:rsidSect="001256FB">
      <w:pgSz w:w="11907" w:h="16834"/>
      <w:pgMar w:top="1418" w:right="1134" w:bottom="1135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69E" w:rsidRDefault="00BE769E">
      <w:r>
        <w:separator/>
      </w:r>
    </w:p>
  </w:endnote>
  <w:endnote w:type="continuationSeparator" w:id="0">
    <w:p w:rsidR="00BE769E" w:rsidRDefault="00BE7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69E" w:rsidRDefault="00BE769E">
      <w:r>
        <w:t>____________________</w:t>
      </w:r>
    </w:p>
  </w:footnote>
  <w:footnote w:type="continuationSeparator" w:id="0">
    <w:p w:rsidR="00BE769E" w:rsidRDefault="00BE769E">
      <w:r>
        <w:continuationSeparator/>
      </w:r>
    </w:p>
  </w:footnote>
  <w:footnote w:id="1">
    <w:p w:rsidR="00E12E08" w:rsidRDefault="00E12E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F1F2B">
        <w:tab/>
      </w:r>
      <w:r w:rsidRPr="00090B66">
        <w:t xml:space="preserve">The </w:t>
      </w:r>
      <w:hyperlink r:id="rId1" w:history="1">
        <w:r w:rsidRPr="00DF1F2B">
          <w:rPr>
            <w:rStyle w:val="Hyperlink"/>
            <w:u w:val="single"/>
          </w:rPr>
          <w:t>3rd Generation Partnership Project</w:t>
        </w:r>
      </w:hyperlink>
      <w:r w:rsidRPr="00DF1F2B">
        <w:rPr>
          <w:u w:val="single"/>
        </w:rPr>
        <w:t xml:space="preserve"> </w:t>
      </w:r>
      <w:r>
        <w:t xml:space="preserve">(3GPP) brings together several </w:t>
      </w:r>
      <w:r w:rsidRPr="00090B66">
        <w:t>telecommunications standard development organizations</w:t>
      </w:r>
      <w:r>
        <w:t xml:space="preserve"> active on </w:t>
      </w:r>
      <w:r w:rsidRPr="00090B66">
        <w:t>cellular telecommunications network technologies</w:t>
      </w:r>
      <w:r>
        <w:t>.</w:t>
      </w:r>
    </w:p>
  </w:footnote>
  <w:footnote w:id="2">
    <w:p w:rsidR="00E12E08" w:rsidRPr="00F1435A" w:rsidRDefault="00E12E08" w:rsidP="00F31F38">
      <w:pPr>
        <w:pStyle w:val="FootnoteText"/>
        <w:spacing w:after="120"/>
        <w:rPr>
          <w:lang w:val="en-US"/>
        </w:rPr>
      </w:pPr>
      <w:r>
        <w:rPr>
          <w:rStyle w:val="FootnoteReference"/>
        </w:rPr>
        <w:t>*</w:t>
      </w:r>
      <w:r>
        <w:t xml:space="preserve"> </w:t>
      </w:r>
      <w:r w:rsidR="00DF1F2B">
        <w:tab/>
      </w:r>
      <w:r>
        <w:rPr>
          <w:lang w:val="en-US"/>
        </w:rPr>
        <w:t xml:space="preserve">The Rapporteur of the </w:t>
      </w:r>
      <w:r w:rsidRPr="00FD244B">
        <w:rPr>
          <w:lang w:eastAsia="ja-JP"/>
        </w:rPr>
        <w:t>Rapporteur Group</w:t>
      </w:r>
      <w:r>
        <w:rPr>
          <w:lang w:eastAsia="ja-JP"/>
        </w:rPr>
        <w:t xml:space="preserve"> is: </w:t>
      </w:r>
      <w:r w:rsidRPr="00DF0497">
        <w:rPr>
          <w:b/>
        </w:rPr>
        <w:t>John Shaw</w:t>
      </w:r>
      <w:r>
        <w:rPr>
          <w:bCs/>
        </w:rPr>
        <w:t xml:space="preserve"> (</w:t>
      </w:r>
      <w:r w:rsidRPr="00DF0497">
        <w:rPr>
          <w:b/>
          <w:bCs/>
        </w:rPr>
        <w:t>E-mail:</w:t>
      </w:r>
      <w:r w:rsidRPr="00DF0497">
        <w:t xml:space="preserve"> </w:t>
      </w:r>
      <w:hyperlink r:id="rId2" w:history="1">
        <w:r w:rsidRPr="00DF1F2B">
          <w:rPr>
            <w:rStyle w:val="Hyperlink"/>
            <w:b/>
            <w:bCs/>
            <w:u w:val="single"/>
          </w:rPr>
          <w:t>shawzone@usa.net</w:t>
        </w:r>
      </w:hyperlink>
      <w:hyperlink r:id="rId3" w:history="1"/>
      <w:r w:rsidRPr="00DF0497">
        <w:rPr>
          <w:bCs/>
        </w:rPr>
        <w:t>)</w:t>
      </w:r>
      <w:r w:rsidR="00F31F38">
        <w:rPr>
          <w:bCs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1528"/>
    <w:multiLevelType w:val="hybridMultilevel"/>
    <w:tmpl w:val="8F60EBF0"/>
    <w:lvl w:ilvl="0" w:tplc="10084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46FC4"/>
    <w:multiLevelType w:val="hybridMultilevel"/>
    <w:tmpl w:val="257A1918"/>
    <w:lvl w:ilvl="0" w:tplc="10084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A6899"/>
    <w:multiLevelType w:val="hybridMultilevel"/>
    <w:tmpl w:val="2A8C9568"/>
    <w:lvl w:ilvl="0" w:tplc="10084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B63EC"/>
    <w:rsid w:val="000013E1"/>
    <w:rsid w:val="00001EAE"/>
    <w:rsid w:val="00004019"/>
    <w:rsid w:val="00004096"/>
    <w:rsid w:val="0000666C"/>
    <w:rsid w:val="000069D4"/>
    <w:rsid w:val="000174AD"/>
    <w:rsid w:val="0003119B"/>
    <w:rsid w:val="00040A9D"/>
    <w:rsid w:val="000410AD"/>
    <w:rsid w:val="00043337"/>
    <w:rsid w:val="00044402"/>
    <w:rsid w:val="00047A1D"/>
    <w:rsid w:val="000604B9"/>
    <w:rsid w:val="000A4A85"/>
    <w:rsid w:val="000A7D55"/>
    <w:rsid w:val="000C089A"/>
    <w:rsid w:val="000C2E8E"/>
    <w:rsid w:val="000D4BD8"/>
    <w:rsid w:val="000D7283"/>
    <w:rsid w:val="000E0E7C"/>
    <w:rsid w:val="000E1A95"/>
    <w:rsid w:val="000E7DEE"/>
    <w:rsid w:val="000F1B4B"/>
    <w:rsid w:val="000F56F9"/>
    <w:rsid w:val="001162F9"/>
    <w:rsid w:val="001241FC"/>
    <w:rsid w:val="001256FB"/>
    <w:rsid w:val="0012744F"/>
    <w:rsid w:val="00131178"/>
    <w:rsid w:val="00135784"/>
    <w:rsid w:val="00146FD7"/>
    <w:rsid w:val="001534AE"/>
    <w:rsid w:val="00154C3F"/>
    <w:rsid w:val="00156F66"/>
    <w:rsid w:val="00163271"/>
    <w:rsid w:val="00182528"/>
    <w:rsid w:val="0018500B"/>
    <w:rsid w:val="0019349F"/>
    <w:rsid w:val="001953EF"/>
    <w:rsid w:val="00195466"/>
    <w:rsid w:val="00196A19"/>
    <w:rsid w:val="001D6C55"/>
    <w:rsid w:val="001E329F"/>
    <w:rsid w:val="0020140B"/>
    <w:rsid w:val="00202DC1"/>
    <w:rsid w:val="002116EE"/>
    <w:rsid w:val="00211CF3"/>
    <w:rsid w:val="002309D8"/>
    <w:rsid w:val="002526BC"/>
    <w:rsid w:val="002936DB"/>
    <w:rsid w:val="002956CF"/>
    <w:rsid w:val="002A7FE2"/>
    <w:rsid w:val="002C3A10"/>
    <w:rsid w:val="002D1EBE"/>
    <w:rsid w:val="002E1B4F"/>
    <w:rsid w:val="002E4A9D"/>
    <w:rsid w:val="002F2E67"/>
    <w:rsid w:val="002F7421"/>
    <w:rsid w:val="002F7CB3"/>
    <w:rsid w:val="00302CE9"/>
    <w:rsid w:val="00315546"/>
    <w:rsid w:val="00317E59"/>
    <w:rsid w:val="00330567"/>
    <w:rsid w:val="003371E7"/>
    <w:rsid w:val="00340194"/>
    <w:rsid w:val="003802D6"/>
    <w:rsid w:val="00386A9D"/>
    <w:rsid w:val="00391081"/>
    <w:rsid w:val="003A1998"/>
    <w:rsid w:val="003A4382"/>
    <w:rsid w:val="003A763E"/>
    <w:rsid w:val="003B2789"/>
    <w:rsid w:val="003C0F97"/>
    <w:rsid w:val="003C13CE"/>
    <w:rsid w:val="003C4DBD"/>
    <w:rsid w:val="003E2518"/>
    <w:rsid w:val="003E7CEF"/>
    <w:rsid w:val="003F63F0"/>
    <w:rsid w:val="00403DF5"/>
    <w:rsid w:val="0040468C"/>
    <w:rsid w:val="00426547"/>
    <w:rsid w:val="00472967"/>
    <w:rsid w:val="004901CA"/>
    <w:rsid w:val="0049264C"/>
    <w:rsid w:val="004B1EF7"/>
    <w:rsid w:val="004B3FAD"/>
    <w:rsid w:val="00501DCA"/>
    <w:rsid w:val="005102DA"/>
    <w:rsid w:val="00513A47"/>
    <w:rsid w:val="00515D26"/>
    <w:rsid w:val="005408DF"/>
    <w:rsid w:val="00573344"/>
    <w:rsid w:val="00581E19"/>
    <w:rsid w:val="005828D9"/>
    <w:rsid w:val="00583F9B"/>
    <w:rsid w:val="005A67B3"/>
    <w:rsid w:val="005B042C"/>
    <w:rsid w:val="005D66D5"/>
    <w:rsid w:val="005E5C10"/>
    <w:rsid w:val="005F2BA6"/>
    <w:rsid w:val="005F2C78"/>
    <w:rsid w:val="005F371A"/>
    <w:rsid w:val="005F4ECA"/>
    <w:rsid w:val="005F5658"/>
    <w:rsid w:val="00613F0A"/>
    <w:rsid w:val="006144E4"/>
    <w:rsid w:val="00620ADB"/>
    <w:rsid w:val="006369EE"/>
    <w:rsid w:val="00641DD4"/>
    <w:rsid w:val="00650299"/>
    <w:rsid w:val="00655FC5"/>
    <w:rsid w:val="00661E7A"/>
    <w:rsid w:val="00680F11"/>
    <w:rsid w:val="00687853"/>
    <w:rsid w:val="0069635D"/>
    <w:rsid w:val="006B15C0"/>
    <w:rsid w:val="006D0869"/>
    <w:rsid w:val="006E4707"/>
    <w:rsid w:val="006F12D9"/>
    <w:rsid w:val="007030CB"/>
    <w:rsid w:val="00705723"/>
    <w:rsid w:val="00712D36"/>
    <w:rsid w:val="00744A3E"/>
    <w:rsid w:val="0074532B"/>
    <w:rsid w:val="00772C7F"/>
    <w:rsid w:val="00787BBD"/>
    <w:rsid w:val="007B6D03"/>
    <w:rsid w:val="007E33DA"/>
    <w:rsid w:val="00807B1F"/>
    <w:rsid w:val="00814E0A"/>
    <w:rsid w:val="008150C5"/>
    <w:rsid w:val="00822581"/>
    <w:rsid w:val="00826B4E"/>
    <w:rsid w:val="008309DD"/>
    <w:rsid w:val="0083227A"/>
    <w:rsid w:val="00833D06"/>
    <w:rsid w:val="008537C9"/>
    <w:rsid w:val="00866900"/>
    <w:rsid w:val="00881BA1"/>
    <w:rsid w:val="008A262F"/>
    <w:rsid w:val="008A3461"/>
    <w:rsid w:val="008B1C06"/>
    <w:rsid w:val="008B63EC"/>
    <w:rsid w:val="008C26B8"/>
    <w:rsid w:val="008E619B"/>
    <w:rsid w:val="008F208F"/>
    <w:rsid w:val="008F2D27"/>
    <w:rsid w:val="00933DAC"/>
    <w:rsid w:val="00933FBF"/>
    <w:rsid w:val="0093452F"/>
    <w:rsid w:val="00935503"/>
    <w:rsid w:val="00942F23"/>
    <w:rsid w:val="00952016"/>
    <w:rsid w:val="009714FD"/>
    <w:rsid w:val="009723E9"/>
    <w:rsid w:val="00982084"/>
    <w:rsid w:val="009920D0"/>
    <w:rsid w:val="00995963"/>
    <w:rsid w:val="009B61EB"/>
    <w:rsid w:val="009C02AF"/>
    <w:rsid w:val="009C2064"/>
    <w:rsid w:val="009C2A61"/>
    <w:rsid w:val="009C5C4F"/>
    <w:rsid w:val="009D1697"/>
    <w:rsid w:val="009E2C98"/>
    <w:rsid w:val="009F352F"/>
    <w:rsid w:val="009F3A46"/>
    <w:rsid w:val="00A014F8"/>
    <w:rsid w:val="00A30DA2"/>
    <w:rsid w:val="00A46450"/>
    <w:rsid w:val="00A5173C"/>
    <w:rsid w:val="00A55D45"/>
    <w:rsid w:val="00A61AEF"/>
    <w:rsid w:val="00A67585"/>
    <w:rsid w:val="00A803E5"/>
    <w:rsid w:val="00A97D4F"/>
    <w:rsid w:val="00AA1BCC"/>
    <w:rsid w:val="00AA1EC8"/>
    <w:rsid w:val="00AA2AD2"/>
    <w:rsid w:val="00AA4C17"/>
    <w:rsid w:val="00AB2387"/>
    <w:rsid w:val="00AC64E5"/>
    <w:rsid w:val="00AD2345"/>
    <w:rsid w:val="00AD321F"/>
    <w:rsid w:val="00AE1483"/>
    <w:rsid w:val="00AF0620"/>
    <w:rsid w:val="00AF173A"/>
    <w:rsid w:val="00AF5CA7"/>
    <w:rsid w:val="00B066A4"/>
    <w:rsid w:val="00B07A13"/>
    <w:rsid w:val="00B4279B"/>
    <w:rsid w:val="00B45FC9"/>
    <w:rsid w:val="00B53130"/>
    <w:rsid w:val="00B66FAE"/>
    <w:rsid w:val="00B81138"/>
    <w:rsid w:val="00B96B9B"/>
    <w:rsid w:val="00BC7CCF"/>
    <w:rsid w:val="00BD0BF6"/>
    <w:rsid w:val="00BE470B"/>
    <w:rsid w:val="00BE5138"/>
    <w:rsid w:val="00BE769E"/>
    <w:rsid w:val="00BF501D"/>
    <w:rsid w:val="00C0568A"/>
    <w:rsid w:val="00C12717"/>
    <w:rsid w:val="00C164A2"/>
    <w:rsid w:val="00C35658"/>
    <w:rsid w:val="00C514C8"/>
    <w:rsid w:val="00C57A91"/>
    <w:rsid w:val="00C73062"/>
    <w:rsid w:val="00C765F7"/>
    <w:rsid w:val="00C77D84"/>
    <w:rsid w:val="00C90765"/>
    <w:rsid w:val="00CC01C2"/>
    <w:rsid w:val="00CC1DDC"/>
    <w:rsid w:val="00CD7C1E"/>
    <w:rsid w:val="00CF14BD"/>
    <w:rsid w:val="00CF21F2"/>
    <w:rsid w:val="00CF631E"/>
    <w:rsid w:val="00D0246A"/>
    <w:rsid w:val="00D02712"/>
    <w:rsid w:val="00D046A7"/>
    <w:rsid w:val="00D068EF"/>
    <w:rsid w:val="00D121F3"/>
    <w:rsid w:val="00D13A52"/>
    <w:rsid w:val="00D20ADC"/>
    <w:rsid w:val="00D214D0"/>
    <w:rsid w:val="00D43AEB"/>
    <w:rsid w:val="00D55AC0"/>
    <w:rsid w:val="00D6546B"/>
    <w:rsid w:val="00D65C49"/>
    <w:rsid w:val="00D73F13"/>
    <w:rsid w:val="00DA12C2"/>
    <w:rsid w:val="00DA198F"/>
    <w:rsid w:val="00DB178B"/>
    <w:rsid w:val="00DB728D"/>
    <w:rsid w:val="00DC17D3"/>
    <w:rsid w:val="00DD4661"/>
    <w:rsid w:val="00DD4BED"/>
    <w:rsid w:val="00DE39F0"/>
    <w:rsid w:val="00DF0AF3"/>
    <w:rsid w:val="00DF1F2B"/>
    <w:rsid w:val="00DF7E9F"/>
    <w:rsid w:val="00E10DA9"/>
    <w:rsid w:val="00E12E08"/>
    <w:rsid w:val="00E132B6"/>
    <w:rsid w:val="00E27D7E"/>
    <w:rsid w:val="00E33A5D"/>
    <w:rsid w:val="00E42E13"/>
    <w:rsid w:val="00E43D4B"/>
    <w:rsid w:val="00E56D5C"/>
    <w:rsid w:val="00E605C5"/>
    <w:rsid w:val="00E6257C"/>
    <w:rsid w:val="00E63C59"/>
    <w:rsid w:val="00E63D4B"/>
    <w:rsid w:val="00E67993"/>
    <w:rsid w:val="00E859E9"/>
    <w:rsid w:val="00E85E40"/>
    <w:rsid w:val="00E92AD5"/>
    <w:rsid w:val="00ED2682"/>
    <w:rsid w:val="00EE44BB"/>
    <w:rsid w:val="00EF6440"/>
    <w:rsid w:val="00F25662"/>
    <w:rsid w:val="00F31F38"/>
    <w:rsid w:val="00F41610"/>
    <w:rsid w:val="00F45FED"/>
    <w:rsid w:val="00F60503"/>
    <w:rsid w:val="00F61803"/>
    <w:rsid w:val="00F64263"/>
    <w:rsid w:val="00F7155F"/>
    <w:rsid w:val="00F958F6"/>
    <w:rsid w:val="00FA124A"/>
    <w:rsid w:val="00FC08DD"/>
    <w:rsid w:val="00FC2316"/>
    <w:rsid w:val="00FC2CFD"/>
    <w:rsid w:val="00FC3BC0"/>
    <w:rsid w:val="00FC56FA"/>
    <w:rsid w:val="00FD230F"/>
    <w:rsid w:val="00FF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,DNV,DN,DNV-F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 Char,DNV Char,DN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211CF3"/>
    <w:rPr>
      <w:rFonts w:cs="Times New Roman"/>
      <w:color w:val="0000FF"/>
      <w:u w:val="none"/>
    </w:rPr>
  </w:style>
  <w:style w:type="paragraph" w:styleId="BalloonText">
    <w:name w:val="Balloon Text"/>
    <w:basedOn w:val="Normal"/>
    <w:link w:val="BalloonTextChar"/>
    <w:semiHidden/>
    <w:unhideWhenUsed/>
    <w:rsid w:val="0000401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0401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F3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umlev1Char">
    <w:name w:val="enumlev1 Char"/>
    <w:basedOn w:val="DefaultParagraphFont"/>
    <w:link w:val="enumlev1"/>
    <w:locked/>
    <w:rsid w:val="009714FD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150C5"/>
    <w:pPr>
      <w:ind w:left="720"/>
      <w:contextualSpacing/>
    </w:pPr>
  </w:style>
  <w:style w:type="character" w:customStyle="1" w:styleId="SourceChar">
    <w:name w:val="Source Char"/>
    <w:link w:val="Source"/>
    <w:uiPriority w:val="99"/>
    <w:locked/>
    <w:rsid w:val="001E329F"/>
    <w:rPr>
      <w:rFonts w:ascii="Times New Roman" w:hAnsi="Times New Roman"/>
      <w:b/>
      <w:sz w:val="2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17E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pub/R-REP-SM.2351" TargetMode="External"/><Relationship Id="rId18" Type="http://schemas.openxmlformats.org/officeDocument/2006/relationships/hyperlink" Target="http://www.itu.int/en/ITU-R/study-groups/rsg1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tu.int/pub/R-QUE-SG01.236" TargetMode="External"/><Relationship Id="rId17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hilippe.aubineau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://www.itu.int/md/R15-WP1A-C-0168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5-WP1A-C-0144/en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mailto:" TargetMode="External"/><Relationship Id="rId2" Type="http://schemas.openxmlformats.org/officeDocument/2006/relationships/hyperlink" Target="mailto:shawzone@usa.net" TargetMode="External"/><Relationship Id="rId1" Type="http://schemas.openxmlformats.org/officeDocument/2006/relationships/hyperlink" Target="http://www.3gpp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BCCC-4BE0-4C6A-8F14-C1B183DB4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45216-C2B1-4466-8F65-8BCB2A18E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2D0ABA-94DB-4B98-BC34-7C344AA3F8CD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1D62CDDE-870A-4F96-BB5F-19921BA1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52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e-mail approval Changes</cp:lastModifiedBy>
  <cp:revision>8</cp:revision>
  <cp:lastPrinted>2017-07-07T14:57:00Z</cp:lastPrinted>
  <dcterms:created xsi:type="dcterms:W3CDTF">2017-07-11T13:31:00Z</dcterms:created>
  <dcterms:modified xsi:type="dcterms:W3CDTF">2017-08-17T11:49:00Z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